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uppressAutoHyphens w:val="1"/>
        <w:spacing w:before="0" w:line="240" w:lineRule="auto"/>
        <w:jc w:val="center"/>
        <w:rPr>
          <w:rFonts w:ascii="Times Roman" w:cs="Times Roman" w:hAnsi="Times Roman" w:eastAsia="Times Roman"/>
          <w:b w:val="1"/>
          <w:bCs w:val="1"/>
          <w:outline w:val="0"/>
          <w:color w:val="161616"/>
          <w:sz w:val="32"/>
          <w:szCs w:val="32"/>
          <w:shd w:val="clear" w:color="auto" w:fill="ffffff"/>
          <w14:textFill>
            <w14:solidFill>
              <w14:srgbClr w14:val="161616"/>
            </w14:solidFill>
          </w14:textFill>
        </w:rPr>
      </w:pPr>
      <w:r>
        <w:rPr>
          <w:rFonts w:ascii="Times Roman" w:hAnsi="Times Roman"/>
          <w:b w:val="1"/>
          <w:bCs w:val="1"/>
          <w:outline w:val="0"/>
          <w:color w:val="161616"/>
          <w:sz w:val="32"/>
          <w:szCs w:val="32"/>
          <w:shd w:val="clear" w:color="auto" w:fill="ffffff"/>
          <w:rtl w:val="0"/>
          <w:lang w:val="fr-FR"/>
          <w14:textFill>
            <w14:solidFill>
              <w14:srgbClr w14:val="161616"/>
            </w14:solidFill>
          </w14:textFill>
        </w:rPr>
        <w:t>L</w:t>
      </w:r>
      <w:r>
        <w:rPr>
          <w:rFonts w:ascii="Times Roman" w:hAnsi="Times Roman" w:hint="default"/>
          <w:b w:val="1"/>
          <w:bCs w:val="1"/>
          <w:outline w:val="0"/>
          <w:color w:val="161616"/>
          <w:sz w:val="32"/>
          <w:szCs w:val="32"/>
          <w:shd w:val="clear" w:color="auto" w:fill="ffffff"/>
          <w:rtl w:val="0"/>
          <w:lang w:val="fr-FR"/>
          <w14:textFill>
            <w14:solidFill>
              <w14:srgbClr w14:val="161616"/>
            </w14:solidFill>
          </w14:textFill>
        </w:rPr>
        <w:t>’</w:t>
      </w:r>
      <w:r>
        <w:rPr>
          <w:rFonts w:ascii="Times Roman" w:hAnsi="Times Roman"/>
          <w:b w:val="1"/>
          <w:bCs w:val="1"/>
          <w:outline w:val="0"/>
          <w:color w:val="161616"/>
          <w:sz w:val="32"/>
          <w:szCs w:val="32"/>
          <w:shd w:val="clear" w:color="auto" w:fill="ffffff"/>
          <w:rtl w:val="0"/>
          <w:lang w:val="fr-FR"/>
          <w14:textFill>
            <w14:solidFill>
              <w14:srgbClr w14:val="161616"/>
            </w14:solidFill>
          </w14:textFill>
        </w:rPr>
        <w:t>insulinome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Qu</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est ce que l</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insulinome?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C'est une tumeur de certaines cellules du pancr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as qui provoque une 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tion excessive d'insuline. Cette derni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est une hormone naturellement produite par le pancr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as qui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gule le taux de sucre dans le sang. Cela permet d'apporter au cerveau et aux muscles le taux de sucre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cessaire au bon fonctionnement du corps. Malheureusement, cette tumeur est tr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en-US"/>
          <w14:textFill>
            <w14:solidFill>
              <w14:srgbClr w14:val="161616"/>
            </w14:solidFill>
          </w14:textFill>
        </w:rPr>
        <w:t>s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pandue chez les furets d'</w:t>
      </w:r>
      <w:r>
        <w:rPr>
          <w:rFonts w:ascii="Times Roman" w:hAnsi="Times Roman" w:hint="default"/>
          <w:outline w:val="0"/>
          <w:color w:val="161616"/>
          <w:sz w:val="26"/>
          <w:szCs w:val="26"/>
          <w:shd w:val="clear" w:color="auto" w:fill="ffffff"/>
          <w:rtl w:val="0"/>
          <w14:textFill>
            <w14:solidFill>
              <w14:srgbClr w14:val="161616"/>
            </w14:solidFill>
          </w14:textFill>
        </w:rPr>
        <w:t>â</w:t>
      </w:r>
      <w:r>
        <w:rPr>
          <w:rFonts w:ascii="Times Roman" w:hAnsi="Times Roman"/>
          <w:outline w:val="0"/>
          <w:color w:val="161616"/>
          <w:sz w:val="26"/>
          <w:szCs w:val="26"/>
          <w:shd w:val="clear" w:color="auto" w:fill="ffffff"/>
          <w:rtl w:val="0"/>
          <w:lang w:val="fr-FR"/>
          <w14:textFill>
            <w14:solidFill>
              <w14:srgbClr w14:val="161616"/>
            </w14:solidFill>
          </w14:textFill>
        </w:rPr>
        <w:t xml:space="preserve">ge moyen </w:t>
      </w:r>
      <w:r>
        <w:rPr>
          <w:rFonts w:ascii="Times Roman" w:hAnsi="Times Roman" w:hint="default"/>
          <w:outline w:val="0"/>
          <w:color w:val="161616"/>
          <w:sz w:val="26"/>
          <w:szCs w:val="26"/>
          <w:shd w:val="clear" w:color="auto" w:fill="ffffff"/>
          <w:rtl w:val="0"/>
          <w14:textFill>
            <w14:solidFill>
              <w14:srgbClr w14:val="161616"/>
            </w14:solidFill>
          </w14:textFill>
        </w:rPr>
        <w:t>à â</w:t>
      </w:r>
      <w:r>
        <w:rPr>
          <w:rFonts w:ascii="Times Roman" w:hAnsi="Times Roman"/>
          <w:outline w:val="0"/>
          <w:color w:val="161616"/>
          <w:sz w:val="26"/>
          <w:szCs w:val="26"/>
          <w:shd w:val="clear" w:color="auto" w:fill="ffffff"/>
          <w:rtl w:val="0"/>
          <w14:textFill>
            <w14:solidFill>
              <w14:srgbClr w14:val="161616"/>
            </w14:solidFill>
          </w14:textFill>
        </w:rPr>
        <w:t>g</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Quels sont les sympt</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ô</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mes visibles?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faiblesse des pattes arri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res ainsi que de l'incoordination peuvent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tres des causes d'un manque de sucre dans le sang (hypoglyc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mie). Une apathie, une baisse de la vigileance et une incapacit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se lever peuvent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galement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couler d'un insulinome. Votre furet peut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galement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naus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eux ce qui causera une hypersalivation et un frottement de la gueule avec ses pattes avant jusqu'</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des vomissements. Dans un stade avanc</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d'hypoglyc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mie, le furet peut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galement convulser.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Comment diagnostiquer cette tumeur?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faiblesse des pattes arri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 xml:space="preserve">res ainsi que de l'incoordination peuvent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tres des causes d'un manque de sucre dans le sang (hypoglyc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mie). Une apathie, une baisse de la vigileance et une incapacit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se lever peuvent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galement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couler d'un insulinome. Votre furet peut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galement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naus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eux ce qui causera une hypersalivation et un frottement de la gueule avec ses pattes avant jusqu'</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des vomissements. Dans un stade avanc</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d'hypoglyc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mie, le furet peut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galement convulser.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Quels est le traitement?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En premi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re intention, un traitement 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dicamenteux est mis en place.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Le diazoxide et la prednisolone sont 2 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dicaments qui contr</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le le taux de sucre dans le sang. Dans un premier temps, la prednisolone qui est st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ro</w:t>
      </w:r>
      <w:r>
        <w:rPr>
          <w:rFonts w:ascii="Times Roman" w:hAnsi="Times Roman" w:hint="default"/>
          <w:outline w:val="0"/>
          <w:color w:val="161616"/>
          <w:sz w:val="26"/>
          <w:szCs w:val="26"/>
          <w:shd w:val="clear" w:color="auto" w:fill="ffffff"/>
          <w:rtl w:val="0"/>
          <w:lang w:val="nl-NL"/>
          <w14:textFill>
            <w14:solidFill>
              <w14:srgbClr w14:val="161616"/>
            </w14:solidFill>
          </w14:textFill>
        </w:rPr>
        <w:t>ï</w:t>
      </w:r>
      <w:r>
        <w:rPr>
          <w:rFonts w:ascii="Times Roman" w:hAnsi="Times Roman"/>
          <w:outline w:val="0"/>
          <w:color w:val="161616"/>
          <w:sz w:val="26"/>
          <w:szCs w:val="26"/>
          <w:shd w:val="clear" w:color="auto" w:fill="ffffff"/>
          <w:rtl w:val="0"/>
          <w:lang w:val="fr-FR"/>
          <w14:textFill>
            <w14:solidFill>
              <w14:srgbClr w14:val="161616"/>
            </w14:solidFill>
          </w14:textFill>
        </w:rPr>
        <w:t xml:space="preserve">de aidant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produire du sucre va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pt-PT"/>
          <w14:textFill>
            <w14:solidFill>
              <w14:srgbClr w14:val="161616"/>
            </w14:solidFill>
          </w14:textFill>
        </w:rPr>
        <w:t>tre administr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et la dose sera augment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e au fur et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mesure que la maladie progresse. Si ce st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ro</w:t>
      </w:r>
      <w:r>
        <w:rPr>
          <w:rFonts w:ascii="Times Roman" w:hAnsi="Times Roman" w:hint="default"/>
          <w:outline w:val="0"/>
          <w:color w:val="161616"/>
          <w:sz w:val="26"/>
          <w:szCs w:val="26"/>
          <w:shd w:val="clear" w:color="auto" w:fill="ffffff"/>
          <w:rtl w:val="0"/>
          <w:lang w:val="nl-NL"/>
          <w14:textFill>
            <w14:solidFill>
              <w14:srgbClr w14:val="161616"/>
            </w14:solidFill>
          </w14:textFill>
        </w:rPr>
        <w:t>ï</w:t>
      </w:r>
      <w:r>
        <w:rPr>
          <w:rFonts w:ascii="Times Roman" w:hAnsi="Times Roman"/>
          <w:outline w:val="0"/>
          <w:color w:val="161616"/>
          <w:sz w:val="26"/>
          <w:szCs w:val="26"/>
          <w:shd w:val="clear" w:color="auto" w:fill="ffffff"/>
          <w:rtl w:val="0"/>
          <w:lang w:val="fr-FR"/>
          <w14:textFill>
            <w14:solidFill>
              <w14:srgbClr w14:val="161616"/>
            </w14:solidFill>
          </w14:textFill>
        </w:rPr>
        <w:t xml:space="preserve">de ne suffit plus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it-IT"/>
          <w14:textFill>
            <w14:solidFill>
              <w14:srgbClr w14:val="161616"/>
            </w14:solidFill>
          </w14:textFill>
        </w:rPr>
        <w:t>contr</w:t>
      </w:r>
      <w:r>
        <w:rPr>
          <w:rFonts w:ascii="Times Roman" w:hAnsi="Times Roman" w:hint="default"/>
          <w:outline w:val="0"/>
          <w:color w:val="161616"/>
          <w:sz w:val="26"/>
          <w:szCs w:val="26"/>
          <w:shd w:val="clear" w:color="auto" w:fill="ffffff"/>
          <w:rtl w:val="0"/>
          <w14:textFill>
            <w14:solidFill>
              <w14:srgbClr w14:val="161616"/>
            </w14:solidFill>
          </w14:textFill>
        </w:rPr>
        <w:t>ô</w:t>
      </w:r>
      <w:r>
        <w:rPr>
          <w:rFonts w:ascii="Times Roman" w:hAnsi="Times Roman"/>
          <w:outline w:val="0"/>
          <w:color w:val="161616"/>
          <w:sz w:val="26"/>
          <w:szCs w:val="26"/>
          <w:shd w:val="clear" w:color="auto" w:fill="ffffff"/>
          <w:rtl w:val="0"/>
          <w:lang w:val="fr-FR"/>
          <w14:textFill>
            <w14:solidFill>
              <w14:srgbClr w14:val="161616"/>
            </w14:solidFill>
          </w14:textFill>
        </w:rPr>
        <w:t>ler la maladie, le diazoxide sera ajout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Cependant, les 2 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dicaments donn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s ensemble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la plus forte dose ne pourront pas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radiquer la maladie mais ils feront en sorte de diminuer sa progression.</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Une chirurgie consistant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enlever la plus grande partie possible de la tumeur existe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galement. Cependant, il est souvent impossible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radiquer la totalit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des cellules canc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reuses en chirurgie car m</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me si des portions du pancr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as sont retir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es, une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cidive ne peut pas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exclue que ce soit quelques semaines apr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la chirurgie voire quelques ann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pt-PT"/>
          <w14:textFill>
            <w14:solidFill>
              <w14:srgbClr w14:val="161616"/>
            </w14:solidFill>
          </w14:textFill>
        </w:rPr>
        <w:t>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Qu</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en est il du pronostique?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it-IT"/>
          <w14:textFill>
            <w14:solidFill>
              <w14:srgbClr w14:val="161616"/>
            </w14:solidFill>
          </w14:textFill>
        </w:rPr>
        <w:t>Le pronostic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pend du stade et de la vitesse de progression de la maladie. Le traitement 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dical permet de diminuer la progression de la maladie pendant plusieurs mois voire, dans certains cas, plus d'un an en ajustant continuellement les doses de diazoxide et de prednisolone. Le pronostic reste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serv</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et devient sombre en cas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chappement au traitement.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b w:val="1"/>
          <w:bCs w:val="1"/>
          <w:outline w:val="0"/>
          <w:color w:val="161616"/>
          <w:sz w:val="26"/>
          <w:szCs w:val="26"/>
          <w:shd w:val="clear" w:color="auto" w:fill="ffffff"/>
          <w14:textFill>
            <w14:solidFill>
              <w14:srgbClr w14:val="161616"/>
            </w14:solidFill>
          </w14:textFill>
        </w:rPr>
      </w:pPr>
      <w:r>
        <w:rPr>
          <w:rFonts w:ascii="Times Roman" w:hAnsi="Times Roman"/>
          <w:b w:val="1"/>
          <w:bCs w:val="1"/>
          <w:outline w:val="0"/>
          <w:color w:val="161616"/>
          <w:sz w:val="26"/>
          <w:szCs w:val="26"/>
          <w:shd w:val="clear" w:color="auto" w:fill="ffffff"/>
          <w:rtl w:val="0"/>
          <w:lang w:val="fr-FR"/>
          <w14:textFill>
            <w14:solidFill>
              <w14:srgbClr w14:val="161616"/>
            </w14:solidFill>
          </w14:textFill>
        </w:rPr>
        <w:t>Conseils pour les propri</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é</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taire de furet atteint d</w:t>
      </w:r>
      <w:r>
        <w:rPr>
          <w:rFonts w:ascii="Times Roman" w:hAnsi="Times Roman" w:hint="default"/>
          <w:b w:val="1"/>
          <w:bCs w:val="1"/>
          <w:outline w:val="0"/>
          <w:color w:val="161616"/>
          <w:sz w:val="26"/>
          <w:szCs w:val="26"/>
          <w:shd w:val="clear" w:color="auto" w:fill="ffffff"/>
          <w:rtl w:val="0"/>
          <w:lang w:val="fr-FR"/>
          <w14:textFill>
            <w14:solidFill>
              <w14:srgbClr w14:val="161616"/>
            </w14:solidFill>
          </w14:textFill>
        </w:rPr>
        <w:t>’</w:t>
      </w:r>
      <w:r>
        <w:rPr>
          <w:rFonts w:ascii="Times Roman" w:hAnsi="Times Roman"/>
          <w:b w:val="1"/>
          <w:bCs w:val="1"/>
          <w:outline w:val="0"/>
          <w:color w:val="161616"/>
          <w:sz w:val="26"/>
          <w:szCs w:val="26"/>
          <w:shd w:val="clear" w:color="auto" w:fill="ffffff"/>
          <w:rtl w:val="0"/>
          <w:lang w:val="fr-FR"/>
          <w14:textFill>
            <w14:solidFill>
              <w14:srgbClr w14:val="161616"/>
            </w14:solidFill>
          </w14:textFill>
        </w:rPr>
        <w:t>insulinome</w:t>
      </w: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Fonts w:ascii="Times Roman" w:hAnsi="Times Roman"/>
          <w:b w:val="1"/>
          <w:bCs w:val="1"/>
          <w:outline w:val="0"/>
          <w:color w:val="6ec1b9"/>
          <w:sz w:val="26"/>
          <w:szCs w:val="26"/>
          <w:shd w:val="clear" w:color="auto" w:fill="ffffff"/>
          <w:rtl w:val="0"/>
          <w:lang w:val="fr-FR"/>
          <w14:textFill>
            <w14:solidFill>
              <w14:srgbClr w14:val="6EC1B9"/>
            </w14:solidFill>
          </w14:textFill>
        </w:rPr>
        <w:t>Donner les m</w:t>
      </w:r>
      <w:r>
        <w:rPr>
          <w:rFonts w:ascii="Times Roman" w:hAnsi="Times Roman" w:hint="default"/>
          <w:b w:val="1"/>
          <w:bCs w:val="1"/>
          <w:outline w:val="0"/>
          <w:color w:val="6ec1b9"/>
          <w:sz w:val="26"/>
          <w:szCs w:val="26"/>
          <w:shd w:val="clear" w:color="auto" w:fill="ffffff"/>
          <w:rtl w:val="0"/>
          <w:lang w:val="fr-FR"/>
          <w14:textFill>
            <w14:solidFill>
              <w14:srgbClr w14:val="6EC1B9"/>
            </w14:solidFill>
          </w14:textFill>
        </w:rPr>
        <w:t>é</w:t>
      </w:r>
      <w:r>
        <w:rPr>
          <w:rFonts w:ascii="Times Roman" w:hAnsi="Times Roman"/>
          <w:b w:val="1"/>
          <w:bCs w:val="1"/>
          <w:outline w:val="0"/>
          <w:color w:val="6ec1b9"/>
          <w:sz w:val="26"/>
          <w:szCs w:val="26"/>
          <w:shd w:val="clear" w:color="auto" w:fill="ffffff"/>
          <w:rtl w:val="0"/>
          <w:lang w:val="fr-FR"/>
          <w14:textFill>
            <w14:solidFill>
              <w14:srgbClr w14:val="6EC1B9"/>
            </w14:solidFill>
          </w14:textFill>
        </w:rPr>
        <w:t>dicaments prescrits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La radiographie ainsi que 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chographie permettent de mettre en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vidence une masse anormale, un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panchement ou une organom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galie. Une cytoponction est alors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e. S'il y a un doute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la cytologie, une biopsie est 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alis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e afin de faire une analyse histologique et d'avoir une confirmation du diagnostic.</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Fonts w:ascii="Times Roman" w:hAnsi="Times Roman"/>
          <w:b w:val="1"/>
          <w:bCs w:val="1"/>
          <w:outline w:val="0"/>
          <w:color w:val="6ec1b9"/>
          <w:sz w:val="26"/>
          <w:szCs w:val="26"/>
          <w:shd w:val="clear" w:color="auto" w:fill="ffffff"/>
          <w:rtl w:val="0"/>
          <w:lang w:val="fr-FR"/>
          <w14:textFill>
            <w14:solidFill>
              <w14:srgbClr w14:val="6EC1B9"/>
            </w14:solidFill>
          </w14:textFill>
        </w:rPr>
        <w:t xml:space="preserve">De la nourriture ad libitum doit </w:t>
      </w:r>
      <w:r>
        <w:rPr>
          <w:rFonts w:ascii="Times Roman" w:hAnsi="Times Roman" w:hint="default"/>
          <w:b w:val="1"/>
          <w:bCs w:val="1"/>
          <w:outline w:val="0"/>
          <w:color w:val="6ec1b9"/>
          <w:sz w:val="26"/>
          <w:szCs w:val="26"/>
          <w:shd w:val="clear" w:color="auto" w:fill="ffffff"/>
          <w:rtl w:val="0"/>
          <w14:textFill>
            <w14:solidFill>
              <w14:srgbClr w14:val="6EC1B9"/>
            </w14:solidFill>
          </w14:textFill>
        </w:rPr>
        <w:t>ê</w:t>
      </w:r>
      <w:r>
        <w:rPr>
          <w:rFonts w:ascii="Times Roman" w:hAnsi="Times Roman"/>
          <w:b w:val="1"/>
          <w:bCs w:val="1"/>
          <w:outline w:val="0"/>
          <w:color w:val="6ec1b9"/>
          <w:sz w:val="26"/>
          <w:szCs w:val="26"/>
          <w:shd w:val="clear" w:color="auto" w:fill="ffffff"/>
          <w:rtl w:val="0"/>
          <w:lang w:val="fr-FR"/>
          <w14:textFill>
            <w14:solidFill>
              <w14:srgbClr w14:val="6EC1B9"/>
            </w14:solidFill>
          </w14:textFill>
        </w:rPr>
        <w:t>tre disponible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Une di</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te de haute qualit</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avec plus de 30% de prot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ines est vivement conseill</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it-IT"/>
          <w14:textFill>
            <w14:solidFill>
              <w14:srgbClr w14:val="161616"/>
            </w14:solidFill>
          </w14:textFill>
        </w:rPr>
        <w:t>e.</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La nourriture en conserve pour chat contient trop de sucre, il faut donc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viter d'en donner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votre furet.</w:t>
      </w:r>
    </w:p>
    <w:p>
      <w:pPr>
        <w:pStyle w:val="Par défaut"/>
        <w:numPr>
          <w:ilvl w:val="0"/>
          <w:numId w:val="2"/>
        </w:numPr>
        <w:suppressAutoHyphens w:val="1"/>
        <w:spacing w:before="0" w:line="240" w:lineRule="auto"/>
        <w:jc w:val="left"/>
        <w:rPr>
          <w:rFonts w:ascii="Times Roman" w:hAnsi="Times Roman"/>
          <w:outline w:val="0"/>
          <w:color w:val="161616"/>
          <w:sz w:val="26"/>
          <w:szCs w:val="26"/>
          <w:shd w:val="clear" w:color="auto" w:fill="ffffff"/>
          <w:lang w:val="fr-FR"/>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 xml:space="preserve">Les sucreries doivent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supprim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pt-PT"/>
          <w14:textFill>
            <w14:solidFill>
              <w14:srgbClr w14:val="161616"/>
            </w14:solidFill>
          </w14:textFill>
        </w:rPr>
        <w:t>es.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Le p</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ch</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mignon des furets est le sucre. Si vous lui en donnez, il sera plein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nergie au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but puis, le pancr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es-ES_tradnl"/>
          <w14:textFill>
            <w14:solidFill>
              <w14:srgbClr w14:val="161616"/>
            </w14:solidFill>
          </w14:textFill>
        </w:rPr>
        <w:t>as 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cr</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tant de l'insuline qui diminue le taux de sucre dans le sang, il sera fatigu</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Or, un furet atteint d'un insulinome n'a pas les capacit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s de maintenir son taux de sucre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un niveau acceptable car il y a un rel</w:t>
      </w:r>
      <w:r>
        <w:rPr>
          <w:rFonts w:ascii="Times Roman" w:hAnsi="Times Roman" w:hint="default"/>
          <w:outline w:val="0"/>
          <w:color w:val="161616"/>
          <w:sz w:val="26"/>
          <w:szCs w:val="26"/>
          <w:shd w:val="clear" w:color="auto" w:fill="ffffff"/>
          <w:rtl w:val="0"/>
          <w14:textFill>
            <w14:solidFill>
              <w14:srgbClr w14:val="161616"/>
            </w14:solidFill>
          </w14:textFill>
        </w:rPr>
        <w:t>â</w:t>
      </w:r>
      <w:r>
        <w:rPr>
          <w:rFonts w:ascii="Times Roman" w:hAnsi="Times Roman"/>
          <w:outline w:val="0"/>
          <w:color w:val="161616"/>
          <w:sz w:val="26"/>
          <w:szCs w:val="26"/>
          <w:shd w:val="clear" w:color="auto" w:fill="ffffff"/>
          <w:rtl w:val="0"/>
          <w:lang w:val="fr-FR"/>
          <w14:textFill>
            <w14:solidFill>
              <w14:srgbClr w14:val="161616"/>
            </w14:solidFill>
          </w14:textFill>
        </w:rPr>
        <w:t xml:space="preserve">chement excessif d'insuline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cause de la tumeur. Ce qui peut provoquer une crise d'hypoglyc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mie (taux de sucre trop bas) et donc potentiellement une perte de connaissance et des convulsions.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it-IT"/>
          <w14:textFill>
            <w14:solidFill>
              <w14:srgbClr w14:val="161616"/>
            </w14:solidFill>
          </w14:textFill>
        </w:rPr>
        <w:t>Sucre -&gt; Hyperglyc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de-DE"/>
          <w14:textFill>
            <w14:solidFill>
              <w14:srgbClr w14:val="161616"/>
            </w14:solidFill>
          </w14:textFill>
        </w:rPr>
        <w:t>mie -&gt; Effet rebond (insuline +++) -&gt; Hypoglyc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mie malgr</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le traitement.</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Fonts w:ascii="Times Roman" w:hAnsi="Times Roman" w:hint="default"/>
          <w:b w:val="1"/>
          <w:bCs w:val="1"/>
          <w:outline w:val="0"/>
          <w:color w:val="6ec1b9"/>
          <w:sz w:val="26"/>
          <w:szCs w:val="26"/>
          <w:shd w:val="clear" w:color="auto" w:fill="ffffff"/>
          <w:rtl w:val="0"/>
          <w:lang w:val="fr-FR"/>
          <w14:textFill>
            <w14:solidFill>
              <w14:srgbClr w14:val="6EC1B9"/>
            </w14:solidFill>
          </w14:textFill>
        </w:rPr>
        <w:t>É</w:t>
      </w:r>
      <w:r>
        <w:rPr>
          <w:rFonts w:ascii="Times Roman" w:hAnsi="Times Roman"/>
          <w:b w:val="1"/>
          <w:bCs w:val="1"/>
          <w:outline w:val="0"/>
          <w:color w:val="6ec1b9"/>
          <w:sz w:val="26"/>
          <w:szCs w:val="26"/>
          <w:shd w:val="clear" w:color="auto" w:fill="ffffff"/>
          <w:rtl w:val="0"/>
          <w:lang w:val="fr-FR"/>
          <w14:textFill>
            <w14:solidFill>
              <w14:srgbClr w14:val="6EC1B9"/>
            </w14:solidFill>
          </w14:textFill>
        </w:rPr>
        <w:t>viter les exercices prolong</w:t>
      </w:r>
      <w:r>
        <w:rPr>
          <w:rFonts w:ascii="Times Roman" w:hAnsi="Times Roman" w:hint="default"/>
          <w:b w:val="1"/>
          <w:bCs w:val="1"/>
          <w:outline w:val="0"/>
          <w:color w:val="6ec1b9"/>
          <w:sz w:val="26"/>
          <w:szCs w:val="26"/>
          <w:shd w:val="clear" w:color="auto" w:fill="ffffff"/>
          <w:rtl w:val="0"/>
          <w:lang w:val="fr-FR"/>
          <w14:textFill>
            <w14:solidFill>
              <w14:srgbClr w14:val="6EC1B9"/>
            </w14:solidFill>
          </w14:textFill>
        </w:rPr>
        <w:t>é</w:t>
      </w:r>
      <w:r>
        <w:rPr>
          <w:rFonts w:ascii="Times Roman" w:hAnsi="Times Roman"/>
          <w:b w:val="1"/>
          <w:bCs w:val="1"/>
          <w:outline w:val="0"/>
          <w:color w:val="6ec1b9"/>
          <w:sz w:val="26"/>
          <w:szCs w:val="26"/>
          <w:shd w:val="clear" w:color="auto" w:fill="ffffff"/>
          <w:rtl w:val="0"/>
          <w14:textFill>
            <w14:solidFill>
              <w14:srgbClr w14:val="6EC1B9"/>
            </w14:solidFill>
          </w14:textFill>
        </w:rPr>
        <w:t>s</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Les muscles et autres tissus consomment le sucre en fonction de leur niveau d'activit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De ce fait, un exc</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d'exercice peut faire diminuer dangereusement la glyc</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mie de votre furet. Les p</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riodes d'exercice se limiteront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lang w:val="fr-FR"/>
          <w14:textFill>
            <w14:solidFill>
              <w14:srgbClr w14:val="161616"/>
            </w14:solidFill>
          </w14:textFill>
        </w:rPr>
        <w:t>15-20 minutes et de la nourriture sera propos</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pt-PT"/>
          <w14:textFill>
            <w14:solidFill>
              <w14:srgbClr w14:val="161616"/>
            </w14:solidFill>
          </w14:textFill>
        </w:rPr>
        <w:t>e apr</w:t>
      </w:r>
      <w:r>
        <w:rPr>
          <w:rFonts w:ascii="Times Roman" w:hAnsi="Times Roman" w:hint="default"/>
          <w:outline w:val="0"/>
          <w:color w:val="161616"/>
          <w:sz w:val="26"/>
          <w:szCs w:val="26"/>
          <w:shd w:val="clear" w:color="auto" w:fill="ffffff"/>
          <w:rtl w:val="0"/>
          <w:lang w:val="it-IT"/>
          <w14:textFill>
            <w14:solidFill>
              <w14:srgbClr w14:val="161616"/>
            </w14:solidFill>
          </w14:textFill>
        </w:rPr>
        <w:t>è</w:t>
      </w:r>
      <w:r>
        <w:rPr>
          <w:rFonts w:ascii="Times Roman" w:hAnsi="Times Roman"/>
          <w:outline w:val="0"/>
          <w:color w:val="161616"/>
          <w:sz w:val="26"/>
          <w:szCs w:val="26"/>
          <w:shd w:val="clear" w:color="auto" w:fill="ffffff"/>
          <w:rtl w:val="0"/>
          <w:lang w:val="fr-FR"/>
          <w14:textFill>
            <w14:solidFill>
              <w14:srgbClr w14:val="161616"/>
            </w14:solidFill>
          </w14:textFill>
        </w:rPr>
        <w:t>s les jeux.</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Style w:val="Aucun"/>
          <w:rFonts w:ascii="Times Roman" w:cs="Times Roman" w:hAnsi="Times Roman" w:eastAsia="Times Roman"/>
          <w:b w:val="0"/>
          <w:bCs w:val="0"/>
          <w:outline w:val="0"/>
          <w:color w:val="161616"/>
          <w:sz w:val="26"/>
          <w:szCs w:val="26"/>
          <w:shd w:val="clear" w:color="auto" w:fill="ffffff"/>
          <w14:textFill>
            <w14:solidFill>
              <w14:srgbClr w14:val="161616"/>
            </w14:solidFill>
          </w14:textFill>
        </w:rPr>
      </w:pPr>
      <w:r>
        <w:rPr>
          <w:rFonts w:ascii="Times Roman" w:hAnsi="Times Roman"/>
          <w:b w:val="1"/>
          <w:bCs w:val="1"/>
          <w:outline w:val="0"/>
          <w:color w:val="6ec1b9"/>
          <w:sz w:val="26"/>
          <w:szCs w:val="26"/>
          <w:shd w:val="clear" w:color="auto" w:fill="ffffff"/>
          <w:rtl w:val="0"/>
          <w:lang w:val="fr-FR"/>
          <w14:textFill>
            <w14:solidFill>
              <w14:srgbClr w14:val="6EC1B9"/>
            </w14:solidFill>
          </w14:textFill>
        </w:rPr>
        <w:t>Que faire si votre furet pr</w:t>
      </w:r>
      <w:r>
        <w:rPr>
          <w:rFonts w:ascii="Times Roman" w:hAnsi="Times Roman" w:hint="default"/>
          <w:b w:val="1"/>
          <w:bCs w:val="1"/>
          <w:outline w:val="0"/>
          <w:color w:val="6ec1b9"/>
          <w:sz w:val="26"/>
          <w:szCs w:val="26"/>
          <w:shd w:val="clear" w:color="auto" w:fill="ffffff"/>
          <w:rtl w:val="0"/>
          <w:lang w:val="fr-FR"/>
          <w14:textFill>
            <w14:solidFill>
              <w14:srgbClr w14:val="6EC1B9"/>
            </w14:solidFill>
          </w14:textFill>
        </w:rPr>
        <w:t>é</w:t>
      </w:r>
      <w:r>
        <w:rPr>
          <w:rFonts w:ascii="Times Roman" w:hAnsi="Times Roman"/>
          <w:b w:val="1"/>
          <w:bCs w:val="1"/>
          <w:outline w:val="0"/>
          <w:color w:val="6ec1b9"/>
          <w:sz w:val="26"/>
          <w:szCs w:val="26"/>
          <w:shd w:val="clear" w:color="auto" w:fill="ffffff"/>
          <w:rtl w:val="0"/>
          <w:lang w:val="fr-FR"/>
          <w14:textFill>
            <w14:solidFill>
              <w14:srgbClr w14:val="6EC1B9"/>
            </w14:solidFill>
          </w14:textFill>
        </w:rPr>
        <w:t>sente des signes d'hypoglyc</w:t>
      </w:r>
      <w:r>
        <w:rPr>
          <w:rFonts w:ascii="Times Roman" w:hAnsi="Times Roman" w:hint="default"/>
          <w:b w:val="1"/>
          <w:bCs w:val="1"/>
          <w:outline w:val="0"/>
          <w:color w:val="6ec1b9"/>
          <w:sz w:val="26"/>
          <w:szCs w:val="26"/>
          <w:shd w:val="clear" w:color="auto" w:fill="ffffff"/>
          <w:rtl w:val="0"/>
          <w:lang w:val="fr-FR"/>
          <w14:textFill>
            <w14:solidFill>
              <w14:srgbClr w14:val="6EC1B9"/>
            </w14:solidFill>
          </w14:textFill>
        </w:rPr>
        <w:t>é</w:t>
      </w:r>
      <w:r>
        <w:rPr>
          <w:rFonts w:ascii="Times Roman" w:hAnsi="Times Roman"/>
          <w:b w:val="1"/>
          <w:bCs w:val="1"/>
          <w:outline w:val="0"/>
          <w:color w:val="6ec1b9"/>
          <w:sz w:val="26"/>
          <w:szCs w:val="26"/>
          <w:shd w:val="clear" w:color="auto" w:fill="ffffff"/>
          <w:rtl w:val="0"/>
          <w:lang w:val="fr-FR"/>
          <w14:textFill>
            <w14:solidFill>
              <w14:srgbClr w14:val="6EC1B9"/>
            </w14:solidFill>
          </w14:textFill>
        </w:rPr>
        <w:t>mie ?</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Le taux de sucre sera stabilis</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à </w:t>
      </w:r>
      <w:r>
        <w:rPr>
          <w:rFonts w:ascii="Times Roman" w:hAnsi="Times Roman"/>
          <w:outline w:val="0"/>
          <w:color w:val="161616"/>
          <w:sz w:val="26"/>
          <w:szCs w:val="26"/>
          <w:shd w:val="clear" w:color="auto" w:fill="ffffff"/>
          <w:rtl w:val="0"/>
          <w:lang w:val="fr-FR"/>
          <w14:textFill>
            <w14:solidFill>
              <w14:srgbClr w14:val="161616"/>
            </w14:solidFill>
          </w14:textFill>
        </w:rPr>
        <w:t xml:space="preserve">l'aide de la nourriture, proposez lui donc </w:t>
      </w:r>
      <w:r>
        <w:rPr>
          <w:rFonts w:ascii="Times Roman" w:hAnsi="Times Roman" w:hint="default"/>
          <w:outline w:val="0"/>
          <w:color w:val="161616"/>
          <w:sz w:val="26"/>
          <w:szCs w:val="26"/>
          <w:shd w:val="clear" w:color="auto" w:fill="ffffff"/>
          <w:rtl w:val="0"/>
          <w14:textFill>
            <w14:solidFill>
              <w14:srgbClr w14:val="161616"/>
            </w14:solidFill>
          </w14:textFill>
        </w:rPr>
        <w:t xml:space="preserve">à </w:t>
      </w:r>
      <w:r>
        <w:rPr>
          <w:rFonts w:ascii="Times Roman" w:hAnsi="Times Roman"/>
          <w:outline w:val="0"/>
          <w:color w:val="161616"/>
          <w:sz w:val="26"/>
          <w:szCs w:val="26"/>
          <w:shd w:val="clear" w:color="auto" w:fill="ffffff"/>
          <w:rtl w:val="0"/>
          <w14:textFill>
            <w14:solidFill>
              <w14:srgbClr w14:val="161616"/>
            </w14:solidFill>
          </w14:textFill>
        </w:rPr>
        <w:t>manger.</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r>
        <w:rPr>
          <w:rFonts w:ascii="Times Roman" w:hAnsi="Times Roman"/>
          <w:outline w:val="0"/>
          <w:color w:val="161616"/>
          <w:sz w:val="26"/>
          <w:szCs w:val="26"/>
          <w:shd w:val="clear" w:color="auto" w:fill="ffffff"/>
          <w:rtl w:val="0"/>
          <w:lang w:val="fr-FR"/>
          <w14:textFill>
            <w14:solidFill>
              <w14:srgbClr w14:val="161616"/>
            </w14:solidFill>
          </w14:textFill>
        </w:rPr>
        <w:t>Cependant, si votre furet est trop faible, convulse ou est semi-conscient, mettez du sirop sucr</w:t>
      </w:r>
      <w:r>
        <w:rPr>
          <w:rFonts w:ascii="Times Roman" w:hAnsi="Times Roman" w:hint="default"/>
          <w:outline w:val="0"/>
          <w:color w:val="161616"/>
          <w:sz w:val="26"/>
          <w:szCs w:val="26"/>
          <w:shd w:val="clear" w:color="auto" w:fill="ffffff"/>
          <w:rtl w:val="0"/>
          <w:lang w:val="fr-FR"/>
          <w14:textFill>
            <w14:solidFill>
              <w14:srgbClr w14:val="161616"/>
            </w14:solidFill>
          </w14:textFill>
        </w:rPr>
        <w:t xml:space="preserve">é </w:t>
      </w:r>
      <w:r>
        <w:rPr>
          <w:rFonts w:ascii="Times Roman" w:hAnsi="Times Roman"/>
          <w:outline w:val="0"/>
          <w:color w:val="161616"/>
          <w:sz w:val="26"/>
          <w:szCs w:val="26"/>
          <w:shd w:val="clear" w:color="auto" w:fill="ffffff"/>
          <w:rtl w:val="0"/>
          <w:lang w:val="fr-FR"/>
          <w14:textFill>
            <w14:solidFill>
              <w14:srgbClr w14:val="161616"/>
            </w14:solidFill>
          </w14:textFill>
        </w:rPr>
        <w:t>sur ses gencives (sirop d'</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es-ES_tradnl"/>
          <w14:textFill>
            <w14:solidFill>
              <w14:srgbClr w14:val="161616"/>
            </w14:solidFill>
          </w14:textFill>
        </w:rPr>
        <w:t xml:space="preserve">rable, miel,...) en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tant prudent pour </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viter tout risque de morsure.</w:t>
      </w:r>
    </w:p>
    <w:p>
      <w:pPr>
        <w:pStyle w:val="Par défaut"/>
        <w:suppressAutoHyphens w:val="1"/>
        <w:spacing w:before="0" w:line="240" w:lineRule="auto"/>
        <w:rPr>
          <w:rFonts w:ascii="Times Roman" w:cs="Times Roman" w:hAnsi="Times Roman" w:eastAsia="Times Roman"/>
          <w:outline w:val="0"/>
          <w:color w:val="161616"/>
          <w:sz w:val="26"/>
          <w:szCs w:val="26"/>
          <w:shd w:val="clear" w:color="auto" w:fill="ffffff"/>
          <w14:textFill>
            <w14:solidFill>
              <w14:srgbClr w14:val="161616"/>
            </w14:solidFill>
          </w14:textFill>
        </w:rPr>
      </w:pPr>
    </w:p>
    <w:p>
      <w:pPr>
        <w:pStyle w:val="Par défaut"/>
        <w:suppressAutoHyphens w:val="1"/>
        <w:spacing w:before="0" w:line="240" w:lineRule="auto"/>
      </w:pPr>
      <w:r>
        <w:rPr>
          <w:rFonts w:ascii="Times Roman" w:hAnsi="Times Roman"/>
          <w:outline w:val="0"/>
          <w:color w:val="161616"/>
          <w:sz w:val="26"/>
          <w:szCs w:val="26"/>
          <w:shd w:val="clear" w:color="auto" w:fill="ffffff"/>
          <w:rtl w:val="0"/>
          <w:lang w:val="fr-FR"/>
          <w14:textFill>
            <w14:solidFill>
              <w14:srgbClr w14:val="161616"/>
            </w14:solidFill>
          </w14:textFill>
        </w:rPr>
        <w:t>Si la crise est grave, contactez votre v</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14:textFill>
            <w14:solidFill>
              <w14:srgbClr w14:val="161616"/>
            </w14:solidFill>
          </w14:textFill>
        </w:rPr>
        <w:t>t</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rinaire. En effet, une hospitalisation ainsi qu'un ajustement des doses m</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dicamenteuses peuvent </w:t>
      </w:r>
      <w:r>
        <w:rPr>
          <w:rFonts w:ascii="Times Roman" w:hAnsi="Times Roman" w:hint="default"/>
          <w:outline w:val="0"/>
          <w:color w:val="161616"/>
          <w:sz w:val="26"/>
          <w:szCs w:val="26"/>
          <w:shd w:val="clear" w:color="auto" w:fill="ffffff"/>
          <w:rtl w:val="0"/>
          <w14:textFill>
            <w14:solidFill>
              <w14:srgbClr w14:val="161616"/>
            </w14:solidFill>
          </w14:textFill>
        </w:rPr>
        <w:t>ê</w:t>
      </w:r>
      <w:r>
        <w:rPr>
          <w:rFonts w:ascii="Times Roman" w:hAnsi="Times Roman"/>
          <w:outline w:val="0"/>
          <w:color w:val="161616"/>
          <w:sz w:val="26"/>
          <w:szCs w:val="26"/>
          <w:shd w:val="clear" w:color="auto" w:fill="ffffff"/>
          <w:rtl w:val="0"/>
          <w:lang w:val="fr-FR"/>
          <w14:textFill>
            <w14:solidFill>
              <w14:srgbClr w14:val="161616"/>
            </w14:solidFill>
          </w14:textFill>
        </w:rPr>
        <w:t>tre n</w:t>
      </w:r>
      <w:r>
        <w:rPr>
          <w:rFonts w:ascii="Times Roman" w:hAnsi="Times Roman" w:hint="default"/>
          <w:outline w:val="0"/>
          <w:color w:val="161616"/>
          <w:sz w:val="26"/>
          <w:szCs w:val="26"/>
          <w:shd w:val="clear" w:color="auto" w:fill="ffffff"/>
          <w:rtl w:val="0"/>
          <w:lang w:val="fr-FR"/>
          <w14:textFill>
            <w14:solidFill>
              <w14:srgbClr w14:val="161616"/>
            </w14:solidFill>
          </w14:textFill>
        </w:rPr>
        <w:t>é</w:t>
      </w:r>
      <w:r>
        <w:rPr>
          <w:rFonts w:ascii="Times Roman" w:hAnsi="Times Roman"/>
          <w:outline w:val="0"/>
          <w:color w:val="161616"/>
          <w:sz w:val="26"/>
          <w:szCs w:val="26"/>
          <w:shd w:val="clear" w:color="auto" w:fill="ffffff"/>
          <w:rtl w:val="0"/>
          <w:lang w:val="fr-FR"/>
          <w14:textFill>
            <w14:solidFill>
              <w14:srgbClr w14:val="161616"/>
            </w14:solidFill>
          </w14:textFill>
        </w:rPr>
        <w:t xml:space="preserve">cessaires. </w:t>
      </w:r>
      <w:r>
        <w:rPr>
          <w:rFonts w:ascii="Times Roman" w:hAnsi="Times Roman" w:hint="default"/>
          <w:outline w:val="0"/>
          <w:color w:val="161616"/>
          <w:sz w:val="26"/>
          <w:szCs w:val="26"/>
          <w:shd w:val="clear" w:color="auto" w:fill="ffffff"/>
          <w:rtl w:val="0"/>
          <w14:textFill>
            <w14:solidFill>
              <w14:srgbClr w14:val="161616"/>
            </w14:solidFill>
          </w14:textFill>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0"/>
        <w:highlight w:val="none"/>
        <w:vertAlign w:val="baseline"/>
      </w:rPr>
    </w:lvl>
    <w:lvl w:ilvl="1">
      <w:start w:val="1"/>
      <w:numFmt w:val="bullet"/>
      <w:suff w:val="tab"/>
      <w:lvlText w:val="•"/>
      <w:lvlJc w:val="left"/>
      <w:pPr>
        <w:ind w:left="84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2">
      <w:start w:val="1"/>
      <w:numFmt w:val="bullet"/>
      <w:suff w:val="tab"/>
      <w:lvlText w:val="•"/>
      <w:lvlJc w:val="left"/>
      <w:pPr>
        <w:ind w:left="106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3">
      <w:start w:val="1"/>
      <w:numFmt w:val="bullet"/>
      <w:suff w:val="tab"/>
      <w:lvlText w:val="•"/>
      <w:lvlJc w:val="left"/>
      <w:pPr>
        <w:ind w:left="128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4">
      <w:start w:val="1"/>
      <w:numFmt w:val="bullet"/>
      <w:suff w:val="tab"/>
      <w:lvlText w:val="•"/>
      <w:lvlJc w:val="left"/>
      <w:pPr>
        <w:ind w:left="150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5">
      <w:start w:val="1"/>
      <w:numFmt w:val="bullet"/>
      <w:suff w:val="tab"/>
      <w:lvlText w:val="•"/>
      <w:lvlJc w:val="left"/>
      <w:pPr>
        <w:ind w:left="172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6">
      <w:start w:val="1"/>
      <w:numFmt w:val="bullet"/>
      <w:suff w:val="tab"/>
      <w:lvlText w:val="•"/>
      <w:lvlJc w:val="left"/>
      <w:pPr>
        <w:ind w:left="194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7">
      <w:start w:val="1"/>
      <w:numFmt w:val="bullet"/>
      <w:suff w:val="tab"/>
      <w:lvlText w:val="•"/>
      <w:lvlJc w:val="left"/>
      <w:pPr>
        <w:ind w:left="216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lvl w:ilvl="8">
      <w:start w:val="1"/>
      <w:numFmt w:val="bullet"/>
      <w:suff w:val="tab"/>
      <w:lvlText w:val="•"/>
      <w:lvlJc w:val="left"/>
      <w:pPr>
        <w:ind w:left="2386" w:hanging="406"/>
      </w:pPr>
      <w:rPr>
        <w:rFonts w:ascii="Times Roman" w:cs="Times Roman" w:hAnsi="Times Roman" w:eastAsia="Times Roman"/>
        <w:b w:val="0"/>
        <w:bCs w:val="0"/>
        <w:i w:val="0"/>
        <w:iCs w:val="0"/>
        <w:caps w:val="0"/>
        <w:smallCaps w:val="0"/>
        <w:strike w:val="0"/>
        <w:dstrike w:val="0"/>
        <w:outline w:val="0"/>
        <w:emboss w:val="0"/>
        <w:imprint w:val="0"/>
        <w:color w:val="161616"/>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character" w:styleId="Aucun">
    <w:name w:val="Aucun"/>
  </w:style>
  <w:style w:type="numbering" w:styleId="Puce">
    <w:name w:val="Puc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